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2"/>
        <w:gridCol w:w="4666"/>
        <w:gridCol w:w="2333"/>
        <w:gridCol w:w="2333"/>
        <w:gridCol w:w="2333"/>
      </w:tblGrid>
      <w:tr w14:paraId="4EC8D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3997" w:type="dxa"/>
            <w:gridSpan w:val="5"/>
            <w:vAlign w:val="center"/>
          </w:tcPr>
          <w:p w14:paraId="0605B182">
            <w:pPr>
              <w:jc w:val="center"/>
              <w:rPr>
                <w:rFonts w:hint="default"/>
                <w:sz w:val="24"/>
                <w:szCs w:val="32"/>
                <w:vertAlign w:val="baseline"/>
                <w:lang w:val="en-US" w:eastAsia="zh-CN"/>
              </w:rPr>
            </w:pPr>
            <w:r>
              <w:rPr>
                <w:rFonts w:hint="eastAsia"/>
                <w:sz w:val="32"/>
                <w:szCs w:val="40"/>
                <w:vertAlign w:val="baseline"/>
                <w:lang w:val="en-US" w:eastAsia="zh-CN"/>
              </w:rPr>
              <w:t>手术室布类制品询价单</w:t>
            </w:r>
          </w:p>
        </w:tc>
      </w:tr>
      <w:tr w14:paraId="40CD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332" w:type="dxa"/>
            <w:vAlign w:val="center"/>
          </w:tcPr>
          <w:p w14:paraId="3BF323B8">
            <w:pPr>
              <w:jc w:val="center"/>
              <w:rPr>
                <w:rFonts w:hint="eastAsia" w:eastAsiaTheme="minorEastAsia"/>
                <w:sz w:val="24"/>
                <w:szCs w:val="32"/>
                <w:vertAlign w:val="baseline"/>
                <w:lang w:val="en-US" w:eastAsia="zh-CN"/>
              </w:rPr>
            </w:pPr>
            <w:r>
              <w:rPr>
                <w:rFonts w:hint="eastAsia"/>
                <w:sz w:val="24"/>
                <w:szCs w:val="32"/>
                <w:vertAlign w:val="baseline"/>
                <w:lang w:val="en-US" w:eastAsia="zh-CN"/>
              </w:rPr>
              <w:t>名称</w:t>
            </w:r>
          </w:p>
        </w:tc>
        <w:tc>
          <w:tcPr>
            <w:tcW w:w="4666" w:type="dxa"/>
            <w:vAlign w:val="center"/>
          </w:tcPr>
          <w:p w14:paraId="53F73CCB">
            <w:pPr>
              <w:jc w:val="center"/>
              <w:rPr>
                <w:sz w:val="24"/>
                <w:szCs w:val="32"/>
                <w:vertAlign w:val="baseline"/>
              </w:rPr>
            </w:pPr>
            <w:r>
              <w:rPr>
                <w:rFonts w:hint="eastAsia"/>
                <w:sz w:val="24"/>
                <w:szCs w:val="32"/>
                <w:vertAlign w:val="baseline"/>
                <w:lang w:val="en-US" w:eastAsia="zh-CN"/>
              </w:rPr>
              <w:t>尺寸、规格</w:t>
            </w:r>
          </w:p>
        </w:tc>
        <w:tc>
          <w:tcPr>
            <w:tcW w:w="2333" w:type="dxa"/>
            <w:vAlign w:val="center"/>
          </w:tcPr>
          <w:p w14:paraId="1A3BE426">
            <w:pPr>
              <w:jc w:val="center"/>
              <w:rPr>
                <w:rFonts w:hint="eastAsia" w:eastAsiaTheme="minorEastAsia"/>
                <w:sz w:val="24"/>
                <w:szCs w:val="32"/>
                <w:vertAlign w:val="baseline"/>
                <w:lang w:val="en-US" w:eastAsia="zh-CN"/>
              </w:rPr>
            </w:pPr>
            <w:r>
              <w:rPr>
                <w:rFonts w:hint="eastAsia"/>
                <w:sz w:val="24"/>
                <w:szCs w:val="32"/>
                <w:vertAlign w:val="baseline"/>
                <w:lang w:val="en-US" w:eastAsia="zh-CN"/>
              </w:rPr>
              <w:t>数量</w:t>
            </w:r>
          </w:p>
        </w:tc>
        <w:tc>
          <w:tcPr>
            <w:tcW w:w="2333" w:type="dxa"/>
            <w:vAlign w:val="center"/>
          </w:tcPr>
          <w:p w14:paraId="70B91799">
            <w:pPr>
              <w:jc w:val="center"/>
              <w:rPr>
                <w:rFonts w:hint="eastAsia" w:eastAsiaTheme="minorEastAsia"/>
                <w:sz w:val="24"/>
                <w:szCs w:val="32"/>
                <w:vertAlign w:val="baseline"/>
                <w:lang w:val="en-US" w:eastAsia="zh-CN"/>
              </w:rPr>
            </w:pPr>
            <w:r>
              <w:rPr>
                <w:rFonts w:hint="eastAsia"/>
                <w:sz w:val="24"/>
                <w:szCs w:val="32"/>
                <w:vertAlign w:val="baseline"/>
                <w:lang w:val="en-US" w:eastAsia="zh-CN"/>
              </w:rPr>
              <w:t>单价（元）</w:t>
            </w:r>
          </w:p>
        </w:tc>
        <w:tc>
          <w:tcPr>
            <w:tcW w:w="2333" w:type="dxa"/>
            <w:vAlign w:val="center"/>
          </w:tcPr>
          <w:p w14:paraId="2AF2F026">
            <w:pPr>
              <w:jc w:val="center"/>
              <w:rPr>
                <w:rFonts w:hint="default"/>
                <w:sz w:val="24"/>
                <w:szCs w:val="32"/>
                <w:vertAlign w:val="baseline"/>
                <w:lang w:val="en-US" w:eastAsia="zh-CN"/>
              </w:rPr>
            </w:pPr>
            <w:r>
              <w:rPr>
                <w:rFonts w:hint="eastAsia"/>
                <w:sz w:val="24"/>
                <w:szCs w:val="32"/>
                <w:vertAlign w:val="baseline"/>
                <w:lang w:val="en-US" w:eastAsia="zh-CN"/>
              </w:rPr>
              <w:t>总价（元）</w:t>
            </w:r>
          </w:p>
        </w:tc>
      </w:tr>
      <w:tr w14:paraId="44E98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332" w:type="dxa"/>
            <w:vAlign w:val="center"/>
          </w:tcPr>
          <w:p w14:paraId="12433DDC">
            <w:pPr>
              <w:jc w:val="center"/>
              <w:rPr>
                <w:rFonts w:hint="default" w:eastAsiaTheme="minorEastAsia"/>
                <w:sz w:val="24"/>
                <w:szCs w:val="32"/>
                <w:vertAlign w:val="baseline"/>
                <w:lang w:val="en-US" w:eastAsia="zh-CN"/>
              </w:rPr>
            </w:pPr>
            <w:r>
              <w:rPr>
                <w:rFonts w:hint="eastAsia"/>
                <w:sz w:val="24"/>
                <w:szCs w:val="32"/>
                <w:vertAlign w:val="baseline"/>
                <w:lang w:val="en-US" w:eastAsia="zh-CN"/>
              </w:rPr>
              <w:t>手术包布</w:t>
            </w:r>
          </w:p>
        </w:tc>
        <w:tc>
          <w:tcPr>
            <w:tcW w:w="4666" w:type="dxa"/>
            <w:vAlign w:val="center"/>
          </w:tcPr>
          <w:p w14:paraId="0FD8DC4E">
            <w:pPr>
              <w:jc w:val="center"/>
              <w:rPr>
                <w:rFonts w:hint="eastAsia"/>
                <w:sz w:val="24"/>
                <w:szCs w:val="32"/>
                <w:vertAlign w:val="baseline"/>
                <w:lang w:val="en-US" w:eastAsia="zh-CN"/>
              </w:rPr>
            </w:pPr>
            <w:r>
              <w:rPr>
                <w:rFonts w:hint="eastAsia"/>
                <w:sz w:val="24"/>
                <w:szCs w:val="32"/>
                <w:vertAlign w:val="baseline"/>
                <w:lang w:val="en-US" w:eastAsia="zh-CN"/>
              </w:rPr>
              <w:t>1.2M*1.3M 、双层、</w:t>
            </w:r>
          </w:p>
          <w:p w14:paraId="0B1BE1CC">
            <w:pPr>
              <w:jc w:val="center"/>
              <w:rPr>
                <w:rFonts w:hint="default" w:eastAsiaTheme="minorEastAsia"/>
                <w:sz w:val="24"/>
                <w:szCs w:val="32"/>
                <w:vertAlign w:val="baseline"/>
                <w:lang w:val="en-US" w:eastAsia="zh-CN"/>
              </w:rPr>
            </w:pPr>
            <w:r>
              <w:rPr>
                <w:rFonts w:hint="eastAsia"/>
                <w:sz w:val="24"/>
                <w:szCs w:val="32"/>
                <w:vertAlign w:val="baseline"/>
                <w:lang w:val="en-US" w:eastAsia="zh-CN"/>
              </w:rPr>
              <w:t>全棉绿色布、纱织20x20、密度108X58</w:t>
            </w:r>
          </w:p>
        </w:tc>
        <w:tc>
          <w:tcPr>
            <w:tcW w:w="2333" w:type="dxa"/>
            <w:vAlign w:val="center"/>
          </w:tcPr>
          <w:p w14:paraId="0239F183">
            <w:pPr>
              <w:jc w:val="center"/>
              <w:rPr>
                <w:rFonts w:hint="default" w:eastAsiaTheme="minorEastAsia"/>
                <w:sz w:val="24"/>
                <w:szCs w:val="32"/>
                <w:vertAlign w:val="baseline"/>
                <w:lang w:val="en-US" w:eastAsia="zh-CN"/>
              </w:rPr>
            </w:pPr>
            <w:r>
              <w:rPr>
                <w:rFonts w:hint="eastAsia"/>
                <w:sz w:val="24"/>
                <w:szCs w:val="32"/>
                <w:vertAlign w:val="baseline"/>
                <w:lang w:val="en-US" w:eastAsia="zh-CN"/>
              </w:rPr>
              <w:t>100张</w:t>
            </w:r>
          </w:p>
        </w:tc>
        <w:tc>
          <w:tcPr>
            <w:tcW w:w="2333" w:type="dxa"/>
            <w:vAlign w:val="center"/>
          </w:tcPr>
          <w:p w14:paraId="6F25756C">
            <w:pPr>
              <w:jc w:val="center"/>
              <w:rPr>
                <w:sz w:val="22"/>
                <w:szCs w:val="28"/>
                <w:vertAlign w:val="baseline"/>
              </w:rPr>
            </w:pPr>
            <w:bookmarkStart w:id="0" w:name="_GoBack"/>
            <w:bookmarkEnd w:id="0"/>
          </w:p>
        </w:tc>
        <w:tc>
          <w:tcPr>
            <w:tcW w:w="2333" w:type="dxa"/>
            <w:vAlign w:val="center"/>
          </w:tcPr>
          <w:p w14:paraId="4A9E0006">
            <w:pPr>
              <w:jc w:val="center"/>
              <w:rPr>
                <w:sz w:val="22"/>
                <w:szCs w:val="28"/>
                <w:vertAlign w:val="baseline"/>
              </w:rPr>
            </w:pPr>
          </w:p>
        </w:tc>
      </w:tr>
      <w:tr w14:paraId="0482C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332" w:type="dxa"/>
            <w:vAlign w:val="center"/>
          </w:tcPr>
          <w:p w14:paraId="512F6694">
            <w:pPr>
              <w:jc w:val="center"/>
              <w:rPr>
                <w:sz w:val="24"/>
                <w:szCs w:val="32"/>
                <w:vertAlign w:val="baseline"/>
              </w:rPr>
            </w:pPr>
            <w:r>
              <w:rPr>
                <w:rFonts w:hint="eastAsia"/>
                <w:sz w:val="24"/>
                <w:szCs w:val="32"/>
                <w:vertAlign w:val="baseline"/>
                <w:lang w:val="en-US" w:eastAsia="zh-CN"/>
              </w:rPr>
              <w:t>手术包布</w:t>
            </w:r>
          </w:p>
        </w:tc>
        <w:tc>
          <w:tcPr>
            <w:tcW w:w="4666" w:type="dxa"/>
            <w:vAlign w:val="center"/>
          </w:tcPr>
          <w:p w14:paraId="5D35A78C">
            <w:pPr>
              <w:jc w:val="center"/>
              <w:rPr>
                <w:rFonts w:hint="eastAsia"/>
                <w:sz w:val="24"/>
                <w:szCs w:val="32"/>
                <w:vertAlign w:val="baseline"/>
                <w:lang w:val="en-US" w:eastAsia="zh-CN"/>
              </w:rPr>
            </w:pPr>
            <w:r>
              <w:rPr>
                <w:rFonts w:hint="eastAsia"/>
                <w:sz w:val="24"/>
                <w:szCs w:val="32"/>
                <w:vertAlign w:val="baseline"/>
                <w:lang w:val="en-US" w:eastAsia="zh-CN"/>
              </w:rPr>
              <w:t>1.5M*1.5M 、双层、</w:t>
            </w:r>
          </w:p>
          <w:p w14:paraId="7A85F5D8">
            <w:pPr>
              <w:jc w:val="center"/>
              <w:rPr>
                <w:rFonts w:hint="default"/>
                <w:sz w:val="24"/>
                <w:szCs w:val="32"/>
                <w:vertAlign w:val="baseline"/>
                <w:lang w:val="en-US" w:eastAsia="zh-CN"/>
              </w:rPr>
            </w:pPr>
            <w:r>
              <w:rPr>
                <w:rFonts w:hint="eastAsia"/>
                <w:sz w:val="24"/>
                <w:szCs w:val="32"/>
                <w:vertAlign w:val="baseline"/>
                <w:lang w:val="en-US" w:eastAsia="zh-CN"/>
              </w:rPr>
              <w:t>全棉绿色布、纱织20x20、密度108X58</w:t>
            </w:r>
          </w:p>
        </w:tc>
        <w:tc>
          <w:tcPr>
            <w:tcW w:w="2333" w:type="dxa"/>
            <w:vAlign w:val="center"/>
          </w:tcPr>
          <w:p w14:paraId="3A54649A">
            <w:pPr>
              <w:jc w:val="center"/>
              <w:rPr>
                <w:rFonts w:hint="default" w:eastAsiaTheme="minorEastAsia"/>
                <w:sz w:val="24"/>
                <w:szCs w:val="32"/>
                <w:vertAlign w:val="baseline"/>
                <w:lang w:val="en-US" w:eastAsia="zh-CN"/>
              </w:rPr>
            </w:pPr>
            <w:r>
              <w:rPr>
                <w:rFonts w:hint="eastAsia"/>
                <w:sz w:val="24"/>
                <w:szCs w:val="32"/>
                <w:vertAlign w:val="baseline"/>
                <w:lang w:val="en-US" w:eastAsia="zh-CN"/>
              </w:rPr>
              <w:t>100张</w:t>
            </w:r>
          </w:p>
        </w:tc>
        <w:tc>
          <w:tcPr>
            <w:tcW w:w="2333" w:type="dxa"/>
            <w:vAlign w:val="center"/>
          </w:tcPr>
          <w:p w14:paraId="30AED0AE">
            <w:pPr>
              <w:jc w:val="center"/>
              <w:rPr>
                <w:sz w:val="22"/>
                <w:szCs w:val="28"/>
                <w:vertAlign w:val="baseline"/>
              </w:rPr>
            </w:pPr>
          </w:p>
        </w:tc>
        <w:tc>
          <w:tcPr>
            <w:tcW w:w="2333" w:type="dxa"/>
            <w:vAlign w:val="center"/>
          </w:tcPr>
          <w:p w14:paraId="141FF268">
            <w:pPr>
              <w:jc w:val="center"/>
              <w:rPr>
                <w:sz w:val="22"/>
                <w:szCs w:val="28"/>
                <w:vertAlign w:val="baseline"/>
              </w:rPr>
            </w:pPr>
          </w:p>
        </w:tc>
      </w:tr>
      <w:tr w14:paraId="311B6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332" w:type="dxa"/>
            <w:vAlign w:val="center"/>
          </w:tcPr>
          <w:p w14:paraId="61CF6051">
            <w:pPr>
              <w:jc w:val="center"/>
              <w:rPr>
                <w:sz w:val="24"/>
                <w:szCs w:val="32"/>
                <w:vertAlign w:val="baseline"/>
              </w:rPr>
            </w:pPr>
            <w:r>
              <w:rPr>
                <w:rFonts w:hint="eastAsia"/>
                <w:sz w:val="24"/>
                <w:szCs w:val="32"/>
                <w:vertAlign w:val="baseline"/>
                <w:lang w:val="en-US" w:eastAsia="zh-CN"/>
              </w:rPr>
              <w:t>手术包布</w:t>
            </w:r>
          </w:p>
        </w:tc>
        <w:tc>
          <w:tcPr>
            <w:tcW w:w="4666" w:type="dxa"/>
            <w:vAlign w:val="center"/>
          </w:tcPr>
          <w:p w14:paraId="6DC340DF">
            <w:pPr>
              <w:jc w:val="center"/>
              <w:rPr>
                <w:rFonts w:hint="eastAsia"/>
                <w:sz w:val="24"/>
                <w:szCs w:val="32"/>
                <w:vertAlign w:val="baseline"/>
                <w:lang w:val="en-US" w:eastAsia="zh-CN"/>
              </w:rPr>
            </w:pPr>
            <w:r>
              <w:rPr>
                <w:rFonts w:hint="eastAsia"/>
                <w:sz w:val="24"/>
                <w:szCs w:val="32"/>
                <w:vertAlign w:val="baseline"/>
                <w:lang w:val="en-US" w:eastAsia="zh-CN"/>
              </w:rPr>
              <w:t>0.9M*0.75M 、单层、</w:t>
            </w:r>
          </w:p>
          <w:p w14:paraId="6E796499">
            <w:pPr>
              <w:jc w:val="center"/>
              <w:rPr>
                <w:rFonts w:hint="default"/>
                <w:sz w:val="24"/>
                <w:szCs w:val="32"/>
                <w:vertAlign w:val="baseline"/>
                <w:lang w:val="en-US" w:eastAsia="zh-CN"/>
              </w:rPr>
            </w:pPr>
            <w:r>
              <w:rPr>
                <w:rFonts w:hint="eastAsia"/>
                <w:sz w:val="24"/>
                <w:szCs w:val="32"/>
                <w:vertAlign w:val="baseline"/>
                <w:lang w:val="en-US" w:eastAsia="zh-CN"/>
              </w:rPr>
              <w:t>全棉绿色布、纱织20x20、密度108X58</w:t>
            </w:r>
          </w:p>
        </w:tc>
        <w:tc>
          <w:tcPr>
            <w:tcW w:w="2333" w:type="dxa"/>
            <w:vAlign w:val="center"/>
          </w:tcPr>
          <w:p w14:paraId="67D8626D">
            <w:pPr>
              <w:jc w:val="center"/>
              <w:rPr>
                <w:rFonts w:hint="default" w:eastAsiaTheme="minorEastAsia"/>
                <w:sz w:val="24"/>
                <w:szCs w:val="32"/>
                <w:vertAlign w:val="baseline"/>
                <w:lang w:val="en-US" w:eastAsia="zh-CN"/>
              </w:rPr>
            </w:pPr>
            <w:r>
              <w:rPr>
                <w:rFonts w:hint="eastAsia"/>
                <w:sz w:val="24"/>
                <w:szCs w:val="32"/>
                <w:vertAlign w:val="baseline"/>
                <w:lang w:val="en-US" w:eastAsia="zh-CN"/>
              </w:rPr>
              <w:t>100张</w:t>
            </w:r>
          </w:p>
        </w:tc>
        <w:tc>
          <w:tcPr>
            <w:tcW w:w="2333" w:type="dxa"/>
            <w:vAlign w:val="center"/>
          </w:tcPr>
          <w:p w14:paraId="46074E39">
            <w:pPr>
              <w:jc w:val="center"/>
              <w:rPr>
                <w:sz w:val="22"/>
                <w:szCs w:val="28"/>
                <w:vertAlign w:val="baseline"/>
              </w:rPr>
            </w:pPr>
          </w:p>
        </w:tc>
        <w:tc>
          <w:tcPr>
            <w:tcW w:w="2333" w:type="dxa"/>
            <w:vAlign w:val="center"/>
          </w:tcPr>
          <w:p w14:paraId="5E3DCD79">
            <w:pPr>
              <w:jc w:val="center"/>
              <w:rPr>
                <w:sz w:val="22"/>
                <w:szCs w:val="28"/>
                <w:vertAlign w:val="baseline"/>
              </w:rPr>
            </w:pPr>
          </w:p>
        </w:tc>
      </w:tr>
      <w:tr w14:paraId="14A6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332" w:type="dxa"/>
            <w:vAlign w:val="center"/>
          </w:tcPr>
          <w:p w14:paraId="44E0880E">
            <w:pPr>
              <w:jc w:val="center"/>
              <w:rPr>
                <w:rFonts w:hint="eastAsia" w:eastAsiaTheme="minorEastAsia"/>
                <w:sz w:val="24"/>
                <w:szCs w:val="32"/>
                <w:vertAlign w:val="baseline"/>
                <w:lang w:val="en-US" w:eastAsia="zh-CN"/>
              </w:rPr>
            </w:pPr>
            <w:r>
              <w:rPr>
                <w:rFonts w:hint="eastAsia"/>
                <w:sz w:val="24"/>
                <w:szCs w:val="32"/>
                <w:vertAlign w:val="baseline"/>
                <w:lang w:val="en-US" w:eastAsia="zh-CN"/>
              </w:rPr>
              <w:t>中单</w:t>
            </w:r>
          </w:p>
        </w:tc>
        <w:tc>
          <w:tcPr>
            <w:tcW w:w="4666" w:type="dxa"/>
            <w:vAlign w:val="center"/>
          </w:tcPr>
          <w:p w14:paraId="44829D8A">
            <w:pPr>
              <w:jc w:val="center"/>
              <w:rPr>
                <w:rFonts w:hint="eastAsia"/>
                <w:sz w:val="24"/>
                <w:szCs w:val="32"/>
                <w:vertAlign w:val="baseline"/>
                <w:lang w:val="en-US" w:eastAsia="zh-CN"/>
              </w:rPr>
            </w:pPr>
            <w:r>
              <w:rPr>
                <w:rFonts w:hint="eastAsia"/>
                <w:sz w:val="24"/>
                <w:szCs w:val="32"/>
                <w:vertAlign w:val="baseline"/>
                <w:lang w:val="en-US" w:eastAsia="zh-CN"/>
              </w:rPr>
              <w:t>1.5M*2.3M 、单层、</w:t>
            </w:r>
          </w:p>
          <w:p w14:paraId="1560782C">
            <w:pPr>
              <w:jc w:val="center"/>
              <w:rPr>
                <w:rFonts w:hint="default"/>
                <w:sz w:val="24"/>
                <w:szCs w:val="32"/>
                <w:vertAlign w:val="baseline"/>
                <w:lang w:val="en-US" w:eastAsia="zh-CN"/>
              </w:rPr>
            </w:pPr>
            <w:r>
              <w:rPr>
                <w:rFonts w:hint="eastAsia"/>
                <w:sz w:val="24"/>
                <w:szCs w:val="32"/>
                <w:vertAlign w:val="baseline"/>
                <w:lang w:val="en-US" w:eastAsia="zh-CN"/>
              </w:rPr>
              <w:t>全棉绿色布、纱织20x20、密度108X58</w:t>
            </w:r>
          </w:p>
        </w:tc>
        <w:tc>
          <w:tcPr>
            <w:tcW w:w="2333" w:type="dxa"/>
            <w:vAlign w:val="center"/>
          </w:tcPr>
          <w:p w14:paraId="5E55FBB1">
            <w:pPr>
              <w:jc w:val="center"/>
              <w:rPr>
                <w:rFonts w:hint="default" w:eastAsiaTheme="minorEastAsia"/>
                <w:sz w:val="24"/>
                <w:szCs w:val="32"/>
                <w:vertAlign w:val="baseline"/>
                <w:lang w:val="en-US" w:eastAsia="zh-CN"/>
              </w:rPr>
            </w:pPr>
            <w:r>
              <w:rPr>
                <w:rFonts w:hint="eastAsia"/>
                <w:sz w:val="24"/>
                <w:szCs w:val="32"/>
                <w:vertAlign w:val="baseline"/>
                <w:lang w:val="en-US" w:eastAsia="zh-CN"/>
              </w:rPr>
              <w:t>200张</w:t>
            </w:r>
          </w:p>
        </w:tc>
        <w:tc>
          <w:tcPr>
            <w:tcW w:w="2333" w:type="dxa"/>
            <w:vAlign w:val="center"/>
          </w:tcPr>
          <w:p w14:paraId="68778A52">
            <w:pPr>
              <w:jc w:val="center"/>
              <w:rPr>
                <w:sz w:val="22"/>
                <w:szCs w:val="28"/>
                <w:vertAlign w:val="baseline"/>
              </w:rPr>
            </w:pPr>
          </w:p>
        </w:tc>
        <w:tc>
          <w:tcPr>
            <w:tcW w:w="2333" w:type="dxa"/>
            <w:vAlign w:val="center"/>
          </w:tcPr>
          <w:p w14:paraId="11102C7A">
            <w:pPr>
              <w:jc w:val="center"/>
              <w:rPr>
                <w:sz w:val="22"/>
                <w:szCs w:val="28"/>
                <w:vertAlign w:val="baseline"/>
              </w:rPr>
            </w:pPr>
          </w:p>
        </w:tc>
      </w:tr>
      <w:tr w14:paraId="2C7CC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3997" w:type="dxa"/>
            <w:gridSpan w:val="5"/>
            <w:vAlign w:val="center"/>
          </w:tcPr>
          <w:p w14:paraId="603554F8">
            <w:pPr>
              <w:jc w:val="both"/>
              <w:rPr>
                <w:sz w:val="22"/>
                <w:szCs w:val="28"/>
                <w:vertAlign w:val="baseline"/>
              </w:rPr>
            </w:pPr>
            <w:r>
              <w:rPr>
                <w:rFonts w:hint="eastAsia"/>
                <w:sz w:val="22"/>
                <w:szCs w:val="28"/>
                <w:vertAlign w:val="baseline"/>
                <w:lang w:val="en-US" w:eastAsia="zh-CN"/>
              </w:rPr>
              <w:t>总计</w:t>
            </w:r>
            <w:r>
              <w:rPr>
                <w:rFonts w:hint="eastAsia"/>
                <w:sz w:val="24"/>
                <w:szCs w:val="32"/>
                <w:vertAlign w:val="baseline"/>
                <w:lang w:val="en-US" w:eastAsia="zh-CN"/>
              </w:rPr>
              <w:t xml:space="preserve">（元）：      </w:t>
            </w:r>
            <w:r>
              <w:rPr>
                <w:rFonts w:hint="eastAsia"/>
                <w:sz w:val="24"/>
                <w:szCs w:val="32"/>
                <w:u w:val="single"/>
                <w:vertAlign w:val="baseline"/>
                <w:lang w:val="en-US" w:eastAsia="zh-CN"/>
              </w:rPr>
              <w:t xml:space="preserve">                        </w:t>
            </w:r>
            <w:r>
              <w:rPr>
                <w:rFonts w:hint="eastAsia"/>
                <w:sz w:val="24"/>
                <w:szCs w:val="32"/>
                <w:vertAlign w:val="baseline"/>
                <w:lang w:val="en-US" w:eastAsia="zh-CN"/>
              </w:rPr>
              <w:t xml:space="preserve"> </w:t>
            </w:r>
            <w:r>
              <w:rPr>
                <w:rFonts w:hint="eastAsia"/>
                <w:sz w:val="22"/>
                <w:szCs w:val="28"/>
                <w:vertAlign w:val="baseline"/>
                <w:lang w:val="en-US" w:eastAsia="zh-CN"/>
              </w:rPr>
              <w:t>大写：</w:t>
            </w:r>
            <w:r>
              <w:rPr>
                <w:rFonts w:hint="eastAsia"/>
                <w:sz w:val="22"/>
                <w:szCs w:val="28"/>
                <w:u w:val="single"/>
                <w:vertAlign w:val="baseline"/>
                <w:lang w:val="en-US" w:eastAsia="zh-CN"/>
              </w:rPr>
              <w:t xml:space="preserve">                               </w:t>
            </w:r>
          </w:p>
        </w:tc>
      </w:tr>
      <w:tr w14:paraId="09F16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13997" w:type="dxa"/>
            <w:gridSpan w:val="5"/>
            <w:vAlign w:val="center"/>
          </w:tcPr>
          <w:p w14:paraId="6396E8B8">
            <w:pPr>
              <w:jc w:val="both"/>
              <w:rPr>
                <w:rFonts w:hint="eastAsia"/>
                <w:color w:val="auto"/>
                <w:sz w:val="24"/>
                <w:szCs w:val="32"/>
                <w:vertAlign w:val="baseline"/>
                <w:lang w:val="en-US" w:eastAsia="zh-CN"/>
              </w:rPr>
            </w:pPr>
            <w:r>
              <w:rPr>
                <w:rFonts w:hint="eastAsia"/>
                <w:color w:val="auto"/>
                <w:sz w:val="24"/>
                <w:szCs w:val="32"/>
                <w:vertAlign w:val="baseline"/>
                <w:lang w:val="en-US" w:eastAsia="zh-CN"/>
              </w:rPr>
              <w:t>注意事项：</w:t>
            </w:r>
          </w:p>
          <w:p w14:paraId="1D97B64F">
            <w:pPr>
              <w:jc w:val="both"/>
              <w:rPr>
                <w:rFonts w:hint="eastAsia"/>
                <w:color w:val="FF0000"/>
                <w:sz w:val="24"/>
                <w:szCs w:val="32"/>
                <w:vertAlign w:val="baseline"/>
                <w:lang w:val="en-US" w:eastAsia="zh-CN"/>
              </w:rPr>
            </w:pPr>
            <w:r>
              <w:rPr>
                <w:rFonts w:hint="eastAsia"/>
                <w:color w:val="auto"/>
                <w:sz w:val="24"/>
                <w:szCs w:val="32"/>
                <w:vertAlign w:val="baseline"/>
                <w:lang w:val="en-US" w:eastAsia="zh-CN"/>
              </w:rPr>
              <w:t>1、请各公司参照本院的参数及需求进行报价</w:t>
            </w:r>
            <w:r>
              <w:rPr>
                <w:rFonts w:hint="eastAsia"/>
                <w:color w:val="FF0000"/>
                <w:sz w:val="24"/>
                <w:szCs w:val="32"/>
                <w:vertAlign w:val="baseline"/>
                <w:lang w:val="en-US" w:eastAsia="zh-CN"/>
              </w:rPr>
              <w:t>(并提供一块0.5M*0.5M的布料样品)。</w:t>
            </w:r>
          </w:p>
          <w:p w14:paraId="4605CA17">
            <w:pPr>
              <w:jc w:val="both"/>
              <w:rPr>
                <w:rFonts w:hint="eastAsia"/>
                <w:color w:val="auto"/>
                <w:sz w:val="24"/>
                <w:szCs w:val="32"/>
                <w:vertAlign w:val="baseline"/>
                <w:lang w:val="en-US" w:eastAsia="zh-CN"/>
              </w:rPr>
            </w:pPr>
            <w:r>
              <w:rPr>
                <w:rFonts w:hint="eastAsia"/>
                <w:color w:val="auto"/>
                <w:sz w:val="24"/>
                <w:szCs w:val="32"/>
                <w:vertAlign w:val="baseline"/>
                <w:lang w:val="en-US" w:eastAsia="zh-CN"/>
              </w:rPr>
              <w:t>2、以上产品报价均包含税费、印刷费、运费等一切费用。</w:t>
            </w:r>
          </w:p>
          <w:p w14:paraId="06059AB7">
            <w:pPr>
              <w:jc w:val="both"/>
              <w:rPr>
                <w:rFonts w:hint="eastAsia"/>
                <w:sz w:val="24"/>
                <w:szCs w:val="32"/>
                <w:vertAlign w:val="baseline"/>
                <w:lang w:val="en-US" w:eastAsia="zh-CN"/>
              </w:rPr>
            </w:pPr>
            <w:r>
              <w:rPr>
                <w:rFonts w:hint="eastAsia"/>
                <w:color w:val="auto"/>
                <w:sz w:val="24"/>
                <w:szCs w:val="32"/>
                <w:vertAlign w:val="baseline"/>
                <w:lang w:val="en-US" w:eastAsia="zh-CN"/>
              </w:rPr>
              <w:t>4、请各响应人按询价文件要求在相关资料上加盖鲜章并密封后在规定时间内提交到指定地点。</w:t>
            </w:r>
          </w:p>
        </w:tc>
      </w:tr>
      <w:tr w14:paraId="00DA9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0" w:type="auto"/>
            <w:gridSpan w:val="5"/>
            <w:vAlign w:val="center"/>
          </w:tcPr>
          <w:p w14:paraId="129386CC">
            <w:pPr>
              <w:jc w:val="both"/>
              <w:rPr>
                <w:rFonts w:hint="eastAsia"/>
                <w:sz w:val="24"/>
                <w:szCs w:val="32"/>
                <w:vertAlign w:val="baseline"/>
                <w:lang w:val="en-US" w:eastAsia="zh-CN"/>
              </w:rPr>
            </w:pPr>
            <w:r>
              <w:rPr>
                <w:rFonts w:hint="eastAsia"/>
                <w:sz w:val="24"/>
                <w:szCs w:val="32"/>
                <w:vertAlign w:val="baseline"/>
                <w:lang w:val="en-US" w:eastAsia="zh-CN"/>
              </w:rPr>
              <w:t xml:space="preserve">报价单位（盖章）：                                          报价人：        </w:t>
            </w:r>
          </w:p>
          <w:p w14:paraId="01BF7260">
            <w:pPr>
              <w:jc w:val="both"/>
              <w:rPr>
                <w:rFonts w:hint="eastAsia"/>
                <w:sz w:val="24"/>
                <w:szCs w:val="32"/>
                <w:vertAlign w:val="baseline"/>
                <w:lang w:val="en-US" w:eastAsia="zh-CN"/>
              </w:rPr>
            </w:pPr>
          </w:p>
          <w:p w14:paraId="0CB8FB91">
            <w:pPr>
              <w:jc w:val="both"/>
              <w:rPr>
                <w:rFonts w:hint="eastAsia"/>
                <w:sz w:val="24"/>
                <w:szCs w:val="32"/>
                <w:vertAlign w:val="baseline"/>
                <w:lang w:val="en-US" w:eastAsia="zh-CN"/>
              </w:rPr>
            </w:pPr>
            <w:r>
              <w:rPr>
                <w:rFonts w:hint="eastAsia"/>
                <w:sz w:val="24"/>
                <w:szCs w:val="32"/>
                <w:vertAlign w:val="baseline"/>
                <w:lang w:val="en-US" w:eastAsia="zh-CN"/>
              </w:rPr>
              <w:t>联系方式：                                                   日期：</w:t>
            </w:r>
          </w:p>
        </w:tc>
      </w:tr>
    </w:tbl>
    <w:p w14:paraId="30B9DB63">
      <w:pPr>
        <w:jc w:val="both"/>
        <w:rPr>
          <w:rFonts w:hint="eastAsia"/>
          <w:sz w:val="24"/>
          <w:szCs w:val="32"/>
          <w:vertAlign w:val="baseline"/>
          <w:lang w:val="en-US" w:eastAsia="zh-CN"/>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zYjdjOTgxMGE4NmIzN2E5ZDQzMTM5MjJkYWJlNTQifQ=="/>
  </w:docVars>
  <w:rsids>
    <w:rsidRoot w:val="76771407"/>
    <w:rsid w:val="21892DF2"/>
    <w:rsid w:val="76771407"/>
    <w:rsid w:val="7DA57A41"/>
    <w:rsid w:val="7E754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256</Words>
  <Characters>341</Characters>
  <Lines>0</Lines>
  <Paragraphs>0</Paragraphs>
  <TotalTime>2</TotalTime>
  <ScaleCrop>false</ScaleCrop>
  <LinksUpToDate>false</LinksUpToDate>
  <CharactersWithSpaces>508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2024-07-29T01:10:00Z</dcterms:created>
  <dc:creator>追风者</dc:creator>
  <cp:lastModifiedBy>追风者</cp:lastModifiedBy>
  <dcterms:modified xsi:type="dcterms:W3CDTF">2024-07-30T02:19:05Z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E2CDA52FF1164FBDBC32945A34C57525_11</vt:lpwstr>
  </property>
</Properties>
</file>